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15" w:rsidRDefault="00BA6981" w:rsidP="009B21B9">
      <w:pPr>
        <w:jc w:val="center"/>
        <w:rPr>
          <w:b/>
        </w:rPr>
      </w:pPr>
      <w:r>
        <w:rPr>
          <w:b/>
        </w:rPr>
        <w:t>Wednesday, October 12</w:t>
      </w:r>
      <w:r w:rsidR="008B4015">
        <w:rPr>
          <w:b/>
        </w:rPr>
        <w:t>, 2016 Periods 1, 2, and 3</w:t>
      </w:r>
    </w:p>
    <w:p w:rsidR="008B4015" w:rsidRDefault="00BA6981" w:rsidP="008B4015">
      <w:pPr>
        <w:ind w:left="2880" w:hanging="2880"/>
        <w:jc w:val="center"/>
        <w:rPr>
          <w:b/>
        </w:rPr>
      </w:pPr>
      <w:r>
        <w:rPr>
          <w:b/>
        </w:rPr>
        <w:t>Please give a copy to each student</w:t>
      </w:r>
    </w:p>
    <w:p w:rsidR="00A86911" w:rsidRPr="00A86911" w:rsidRDefault="00BA6981" w:rsidP="00A86911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b/>
        </w:rPr>
        <w:t>Assertion Journal #1</w:t>
      </w:r>
      <w:r w:rsidR="00A86911" w:rsidRPr="00A8691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86911" w:rsidRPr="00A86911" w:rsidRDefault="00A86911" w:rsidP="00A86911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A86911">
        <w:rPr>
          <w:rFonts w:ascii="Times New Roman" w:eastAsia="MS Mincho" w:hAnsi="Times New Roman" w:cs="Times New Roman"/>
          <w:sz w:val="24"/>
          <w:szCs w:val="24"/>
        </w:rPr>
        <w:t xml:space="preserve">“I believe more in the scissors than I do in the pencil.” </w:t>
      </w:r>
    </w:p>
    <w:p w:rsidR="00A86911" w:rsidRPr="00A86911" w:rsidRDefault="00A86911" w:rsidP="00A86911">
      <w:pPr>
        <w:spacing w:after="0" w:line="240" w:lineRule="auto"/>
        <w:ind w:left="1440" w:firstLine="720"/>
        <w:rPr>
          <w:rFonts w:ascii="Times New Roman" w:eastAsia="MS Mincho" w:hAnsi="Times New Roman" w:cs="Times New Roman"/>
          <w:sz w:val="24"/>
          <w:szCs w:val="24"/>
        </w:rPr>
      </w:pPr>
      <w:r w:rsidRPr="00A86911">
        <w:rPr>
          <w:rFonts w:ascii="Times New Roman" w:eastAsia="MS Mincho" w:hAnsi="Times New Roman" w:cs="Times New Roman"/>
          <w:sz w:val="24"/>
          <w:szCs w:val="24"/>
        </w:rPr>
        <w:t>–Truman Capote</w:t>
      </w:r>
    </w:p>
    <w:p w:rsidR="00A86911" w:rsidRPr="00A86911" w:rsidRDefault="00A86911" w:rsidP="00A869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86911" w:rsidRPr="00A86911" w:rsidRDefault="00A86911" w:rsidP="00A86911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A86911">
        <w:rPr>
          <w:rFonts w:ascii="Times New Roman" w:eastAsia="MS Mincho" w:hAnsi="Times New Roman" w:cs="Times New Roman"/>
          <w:sz w:val="24"/>
          <w:szCs w:val="24"/>
        </w:rPr>
        <w:t>Want to know more about Truman Capote? See the link provided:</w:t>
      </w:r>
    </w:p>
    <w:p w:rsidR="00A86911" w:rsidRPr="00A86911" w:rsidRDefault="00A86911" w:rsidP="00A86911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hyperlink r:id="rId5" w:history="1">
        <w:r w:rsidRPr="00A86911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http://www.pbs.org/wnet/americanmasters/episodes/truman-capote/introduction/58/</w:t>
        </w:r>
      </w:hyperlink>
      <w:r w:rsidRPr="00A8691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D357D" w:rsidRDefault="001D357D" w:rsidP="002E2F2E">
      <w:pPr>
        <w:rPr>
          <w:b/>
        </w:rPr>
      </w:pPr>
    </w:p>
    <w:p w:rsidR="00DF2D90" w:rsidRPr="00BA6981" w:rsidRDefault="00DF2D90" w:rsidP="001D357D">
      <w:pPr>
        <w:ind w:left="2880" w:hanging="2880"/>
        <w:rPr>
          <w:b/>
        </w:rPr>
      </w:pPr>
      <w:r>
        <w:rPr>
          <w:b/>
        </w:rPr>
        <w:t xml:space="preserve">Assignment Components: </w:t>
      </w:r>
      <w:r w:rsidR="002E2F2E">
        <w:rPr>
          <w:b/>
        </w:rPr>
        <w:tab/>
      </w:r>
      <w:r w:rsidR="001D357D">
        <w:t xml:space="preserve">See </w:t>
      </w:r>
      <w:r w:rsidR="00A86911">
        <w:t xml:space="preserve">Assertion Journal model </w:t>
      </w:r>
      <w:r w:rsidR="001D357D">
        <w:t xml:space="preserve">and commentary on the style of the model sheet in order to construct Assertion Journal #1. </w:t>
      </w:r>
      <w:r w:rsidR="00A86911">
        <w:t>According to the model, the response is not one simplistic paragraph, so please stretch yourselves to thing beyond the stated and make content and stylistic inferences.</w:t>
      </w:r>
    </w:p>
    <w:p w:rsidR="00DF2D90" w:rsidRPr="001D357D" w:rsidRDefault="001D357D" w:rsidP="00DF2D90">
      <w:pPr>
        <w:rPr>
          <w:b/>
        </w:rPr>
      </w:pPr>
      <w:r>
        <w:rPr>
          <w:b/>
        </w:rPr>
        <w:t>Assertion Journal</w:t>
      </w:r>
      <w:r w:rsidRPr="001D357D">
        <w:rPr>
          <w:b/>
        </w:rPr>
        <w:t xml:space="preserve"> should be completed in your spiral notebook and left in the designated bin. Notebooks should be labeled with first and last name and class period.</w:t>
      </w:r>
      <w:r>
        <w:rPr>
          <w:b/>
        </w:rPr>
        <w:t xml:space="preserve"> Notebook will only contain journaling, so no other notes or class materials should be in that notebook!</w:t>
      </w:r>
    </w:p>
    <w:p w:rsidR="002B7613" w:rsidRDefault="002B7613" w:rsidP="00DF2D90"/>
    <w:p w:rsidR="00A86911" w:rsidRDefault="00A86911" w:rsidP="00DF2D90"/>
    <w:p w:rsidR="00A86911" w:rsidRDefault="00A86911" w:rsidP="00DF2D90">
      <w:bookmarkStart w:id="0" w:name="_GoBack"/>
      <w:bookmarkEnd w:id="0"/>
    </w:p>
    <w:p w:rsidR="00A86911" w:rsidRDefault="00A86911" w:rsidP="00DF2D90"/>
    <w:p w:rsidR="00A86911" w:rsidRDefault="00A86911" w:rsidP="00DF2D90"/>
    <w:p w:rsidR="00DF2D90" w:rsidRDefault="00DF2D90" w:rsidP="00DF2D90"/>
    <w:p w:rsidR="00A86911" w:rsidRDefault="00A86911" w:rsidP="00A86911">
      <w:pPr>
        <w:jc w:val="center"/>
        <w:rPr>
          <w:b/>
        </w:rPr>
      </w:pPr>
      <w:r>
        <w:rPr>
          <w:b/>
        </w:rPr>
        <w:t>Wednesday, October 12, 2016 Periods 1, 2, and 3</w:t>
      </w:r>
    </w:p>
    <w:p w:rsidR="00A86911" w:rsidRDefault="00A86911" w:rsidP="00A86911">
      <w:pPr>
        <w:ind w:left="2880" w:hanging="2880"/>
        <w:jc w:val="center"/>
        <w:rPr>
          <w:b/>
        </w:rPr>
      </w:pPr>
      <w:r>
        <w:rPr>
          <w:b/>
        </w:rPr>
        <w:t>Please give a copy to each student</w:t>
      </w:r>
    </w:p>
    <w:p w:rsidR="00A86911" w:rsidRPr="00A86911" w:rsidRDefault="00A86911" w:rsidP="00A86911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b/>
        </w:rPr>
        <w:t>Assertion Journal #1</w:t>
      </w:r>
      <w:r w:rsidRPr="00A8691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86911" w:rsidRPr="00A86911" w:rsidRDefault="00A86911" w:rsidP="00A86911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A86911">
        <w:rPr>
          <w:rFonts w:ascii="Times New Roman" w:eastAsia="MS Mincho" w:hAnsi="Times New Roman" w:cs="Times New Roman"/>
          <w:sz w:val="24"/>
          <w:szCs w:val="24"/>
        </w:rPr>
        <w:t xml:space="preserve">“I believe more in the scissors than I do in the pencil.” </w:t>
      </w:r>
    </w:p>
    <w:p w:rsidR="00A86911" w:rsidRPr="00A86911" w:rsidRDefault="00A86911" w:rsidP="00A86911">
      <w:pPr>
        <w:spacing w:after="0" w:line="240" w:lineRule="auto"/>
        <w:ind w:left="1440" w:firstLine="720"/>
        <w:rPr>
          <w:rFonts w:ascii="Times New Roman" w:eastAsia="MS Mincho" w:hAnsi="Times New Roman" w:cs="Times New Roman"/>
          <w:sz w:val="24"/>
          <w:szCs w:val="24"/>
        </w:rPr>
      </w:pPr>
      <w:r w:rsidRPr="00A86911">
        <w:rPr>
          <w:rFonts w:ascii="Times New Roman" w:eastAsia="MS Mincho" w:hAnsi="Times New Roman" w:cs="Times New Roman"/>
          <w:sz w:val="24"/>
          <w:szCs w:val="24"/>
        </w:rPr>
        <w:t>–Truman Capote</w:t>
      </w:r>
    </w:p>
    <w:p w:rsidR="00A86911" w:rsidRPr="00A86911" w:rsidRDefault="00A86911" w:rsidP="00A869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86911" w:rsidRPr="00A86911" w:rsidRDefault="00A86911" w:rsidP="00A86911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A86911">
        <w:rPr>
          <w:rFonts w:ascii="Times New Roman" w:eastAsia="MS Mincho" w:hAnsi="Times New Roman" w:cs="Times New Roman"/>
          <w:sz w:val="24"/>
          <w:szCs w:val="24"/>
        </w:rPr>
        <w:t>Want to know more about Truman Capote? See the link provided:</w:t>
      </w:r>
    </w:p>
    <w:p w:rsidR="00A86911" w:rsidRPr="00A86911" w:rsidRDefault="00A86911" w:rsidP="00A86911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hyperlink r:id="rId6" w:history="1">
        <w:r w:rsidRPr="00A86911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http://www.pbs.org/wnet/americanmasters/episodes/truman-capote/introduction/58/</w:t>
        </w:r>
      </w:hyperlink>
      <w:r w:rsidRPr="00A8691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86911" w:rsidRDefault="00A86911" w:rsidP="00A86911">
      <w:pPr>
        <w:rPr>
          <w:b/>
        </w:rPr>
      </w:pPr>
    </w:p>
    <w:p w:rsidR="00A86911" w:rsidRPr="00BA6981" w:rsidRDefault="00A86911" w:rsidP="00A86911">
      <w:pPr>
        <w:ind w:left="2880" w:hanging="2880"/>
        <w:rPr>
          <w:b/>
        </w:rPr>
      </w:pPr>
      <w:r>
        <w:rPr>
          <w:b/>
        </w:rPr>
        <w:t xml:space="preserve">Assignment Components: </w:t>
      </w:r>
      <w:r>
        <w:rPr>
          <w:b/>
        </w:rPr>
        <w:tab/>
      </w:r>
      <w:r>
        <w:t>See Assertion Journal model and commentary on the style of the model sheet in order to construct Assertion Journal #1. According to the model, the response is not one simplistic paragraph, so please stretch yourselves to thing beyond the stated and make content and stylistic inferences.</w:t>
      </w:r>
    </w:p>
    <w:p w:rsidR="00A86911" w:rsidRPr="001D357D" w:rsidRDefault="00A86911" w:rsidP="00A86911">
      <w:pPr>
        <w:rPr>
          <w:b/>
        </w:rPr>
      </w:pPr>
      <w:r>
        <w:rPr>
          <w:b/>
        </w:rPr>
        <w:t>Assertion Journal</w:t>
      </w:r>
      <w:r w:rsidRPr="001D357D">
        <w:rPr>
          <w:b/>
        </w:rPr>
        <w:t xml:space="preserve"> should be completed in your spiral notebook and left in the designated bin. Notebooks should be labeled with first and last name and class period.</w:t>
      </w:r>
      <w:r>
        <w:rPr>
          <w:b/>
        </w:rPr>
        <w:t xml:space="preserve"> Notebook will only contain journaling, so no other notes or class materials should be in that notebook!</w:t>
      </w:r>
    </w:p>
    <w:p w:rsidR="002B7613" w:rsidRPr="007E579E" w:rsidRDefault="002B7613" w:rsidP="00A86911">
      <w:pPr>
        <w:ind w:left="2880" w:hanging="2880"/>
        <w:jc w:val="center"/>
        <w:rPr>
          <w:b/>
        </w:rPr>
      </w:pPr>
    </w:p>
    <w:sectPr w:rsidR="002B7613" w:rsidRPr="007E579E" w:rsidSect="002B7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4B0"/>
    <w:multiLevelType w:val="hybridMultilevel"/>
    <w:tmpl w:val="5D2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7186"/>
    <w:multiLevelType w:val="hybridMultilevel"/>
    <w:tmpl w:val="FE9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0"/>
    <w:rsid w:val="001D357D"/>
    <w:rsid w:val="00277A34"/>
    <w:rsid w:val="00286964"/>
    <w:rsid w:val="002B7613"/>
    <w:rsid w:val="002E2F2E"/>
    <w:rsid w:val="00642B25"/>
    <w:rsid w:val="006B5DAE"/>
    <w:rsid w:val="007E579E"/>
    <w:rsid w:val="007E5BCF"/>
    <w:rsid w:val="00853073"/>
    <w:rsid w:val="008B4015"/>
    <w:rsid w:val="00916C33"/>
    <w:rsid w:val="009B21B9"/>
    <w:rsid w:val="00A53214"/>
    <w:rsid w:val="00A54555"/>
    <w:rsid w:val="00A86911"/>
    <w:rsid w:val="00A96123"/>
    <w:rsid w:val="00AF7485"/>
    <w:rsid w:val="00BA6981"/>
    <w:rsid w:val="00DF2D90"/>
    <w:rsid w:val="00E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AFCA"/>
  <w15:chartTrackingRefBased/>
  <w15:docId w15:val="{7B1D8489-79C0-4906-8901-2BB84E0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net/americanmasters/episodes/truman-capote/introduction/58/" TargetMode="External"/><Relationship Id="rId5" Type="http://schemas.openxmlformats.org/officeDocument/2006/relationships/hyperlink" Target="http://www.pbs.org/wnet/americanmasters/episodes/truman-capote/introduction/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4</cp:revision>
  <dcterms:created xsi:type="dcterms:W3CDTF">2016-10-06T14:34:00Z</dcterms:created>
  <dcterms:modified xsi:type="dcterms:W3CDTF">2016-10-06T14:40:00Z</dcterms:modified>
</cp:coreProperties>
</file>